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A72" w:rsidRDefault="00F00F6E" w:rsidP="00EC0A72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noProof/>
          <w:lang w:eastAsia="pt-BR"/>
        </w:rPr>
        <w:drawing>
          <wp:anchor distT="0" distB="0" distL="114300" distR="114300" simplePos="0" relativeHeight="251659264" behindDoc="1" locked="0" layoutInCell="1" allowOverlap="1" wp14:anchorId="040E172C" wp14:editId="2B9B978D">
            <wp:simplePos x="0" y="0"/>
            <wp:positionH relativeFrom="column">
              <wp:posOffset>340995</wp:posOffset>
            </wp:positionH>
            <wp:positionV relativeFrom="paragraph">
              <wp:posOffset>538480</wp:posOffset>
            </wp:positionV>
            <wp:extent cx="1020445" cy="914400"/>
            <wp:effectExtent l="0" t="0" r="8255" b="0"/>
            <wp:wrapThrough wrapText="bothSides">
              <wp:wrapPolygon edited="0">
                <wp:start x="3226" y="0"/>
                <wp:lineTo x="1613" y="3150"/>
                <wp:lineTo x="0" y="7200"/>
                <wp:lineTo x="0" y="15300"/>
                <wp:lineTo x="2419" y="21150"/>
                <wp:lineTo x="2823" y="21150"/>
                <wp:lineTo x="18952" y="21150"/>
                <wp:lineTo x="19759" y="21150"/>
                <wp:lineTo x="21371" y="16200"/>
                <wp:lineTo x="21371" y="7200"/>
                <wp:lineTo x="20968" y="4950"/>
                <wp:lineTo x="18146" y="0"/>
                <wp:lineTo x="3226" y="0"/>
              </wp:wrapPolygon>
            </wp:wrapThrough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rasão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00F6E" w:rsidRPr="00CE6F0E" w:rsidRDefault="00F00F6E" w:rsidP="00F00F6E">
      <w:pPr>
        <w:pStyle w:val="Cabealho"/>
        <w:tabs>
          <w:tab w:val="clear" w:pos="4419"/>
          <w:tab w:val="clear" w:pos="8838"/>
        </w:tabs>
        <w:ind w:right="360"/>
        <w:rPr>
          <w:b/>
          <w:iCs/>
          <w:smallCaps/>
          <w:sz w:val="32"/>
          <w:szCs w:val="32"/>
        </w:rPr>
      </w:pPr>
      <w:bookmarkStart w:id="0" w:name="_Toc523647568"/>
      <w:r>
        <w:rPr>
          <w:sz w:val="32"/>
        </w:rPr>
        <w:tab/>
      </w:r>
      <w:bookmarkEnd w:id="0"/>
      <w:r>
        <w:rPr>
          <w:sz w:val="32"/>
        </w:rPr>
        <w:t xml:space="preserve">         </w:t>
      </w:r>
      <w:r w:rsidRPr="00CE6F0E">
        <w:rPr>
          <w:b/>
          <w:sz w:val="32"/>
          <w:szCs w:val="32"/>
        </w:rPr>
        <w:t xml:space="preserve">MUNICÍPIO DE </w:t>
      </w:r>
      <w:r>
        <w:rPr>
          <w:b/>
          <w:sz w:val="32"/>
          <w:szCs w:val="32"/>
        </w:rPr>
        <w:t>NATALÂNDIA</w:t>
      </w:r>
    </w:p>
    <w:p w:rsidR="00F00F6E" w:rsidRPr="00CE6F0E" w:rsidRDefault="00F00F6E" w:rsidP="00F00F6E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</w:t>
      </w:r>
      <w:r w:rsidRPr="00CE6F0E">
        <w:rPr>
          <w:rFonts w:ascii="Times New Roman" w:hAnsi="Times New Roman" w:cs="Times New Roman"/>
          <w:b/>
          <w:sz w:val="32"/>
          <w:szCs w:val="32"/>
        </w:rPr>
        <w:t>Estado de Minas Gerais</w:t>
      </w:r>
    </w:p>
    <w:p w:rsidR="00F00F6E" w:rsidRPr="00CE6F0E" w:rsidRDefault="00F00F6E" w:rsidP="00F00F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 w:rsidRPr="00CE6F0E">
        <w:rPr>
          <w:rFonts w:ascii="Times New Roman" w:hAnsi="Times New Roman" w:cs="Times New Roman"/>
          <w:b/>
          <w:sz w:val="24"/>
          <w:szCs w:val="24"/>
        </w:rPr>
        <w:t xml:space="preserve">CNPJ </w:t>
      </w:r>
      <w:r>
        <w:rPr>
          <w:rFonts w:ascii="Times New Roman" w:hAnsi="Times New Roman" w:cs="Times New Roman"/>
          <w:b/>
          <w:sz w:val="24"/>
          <w:szCs w:val="24"/>
        </w:rPr>
        <w:t>01.593.752/0001-76</w:t>
      </w:r>
    </w:p>
    <w:p w:rsidR="00EC0A72" w:rsidRDefault="00EC0A72" w:rsidP="00EC0A72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F00F6E" w:rsidRDefault="00F00F6E" w:rsidP="00EC0A72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F00F6E" w:rsidRDefault="00F00F6E" w:rsidP="00EC0A72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F00F6E" w:rsidRDefault="00F00F6E" w:rsidP="00F00F6E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EC0A72" w:rsidRPr="00EF1C0A" w:rsidRDefault="00EC0A72" w:rsidP="00EC0A7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F1C0A">
        <w:rPr>
          <w:rFonts w:ascii="Times New Roman" w:hAnsi="Times New Roman" w:cs="Times New Roman"/>
          <w:b/>
          <w:sz w:val="36"/>
          <w:szCs w:val="36"/>
        </w:rPr>
        <w:t xml:space="preserve">LEI ORÇAMENTÁRIA ANUAL – </w:t>
      </w:r>
      <w:bookmarkStart w:id="1" w:name="_GoBack"/>
      <w:bookmarkEnd w:id="1"/>
      <w:r w:rsidRPr="00EF1C0A">
        <w:rPr>
          <w:rFonts w:ascii="Times New Roman" w:hAnsi="Times New Roman" w:cs="Times New Roman"/>
          <w:b/>
          <w:sz w:val="36"/>
          <w:szCs w:val="36"/>
        </w:rPr>
        <w:t>LOA</w:t>
      </w:r>
    </w:p>
    <w:p w:rsidR="00EC0A72" w:rsidRPr="00EF1C0A" w:rsidRDefault="00EC0A72" w:rsidP="00EC0A72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9594A" w:rsidRPr="00EF1C0A" w:rsidRDefault="0089594A" w:rsidP="00EC0A72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9594A" w:rsidRPr="00EF1C0A" w:rsidRDefault="0089594A" w:rsidP="00EC0A72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EC0A72" w:rsidRPr="00EF1C0A" w:rsidRDefault="00EC0A72" w:rsidP="00EC0A72">
      <w:pPr>
        <w:jc w:val="center"/>
        <w:rPr>
          <w:rFonts w:ascii="Times New Roman" w:hAnsi="Times New Roman" w:cs="Times New Roman"/>
          <w:sz w:val="36"/>
          <w:szCs w:val="36"/>
        </w:rPr>
      </w:pPr>
      <w:r w:rsidRPr="00EF1C0A">
        <w:rPr>
          <w:rFonts w:ascii="Times New Roman" w:hAnsi="Times New Roman" w:cs="Times New Roman"/>
          <w:sz w:val="36"/>
          <w:szCs w:val="36"/>
        </w:rPr>
        <w:t>EXERCÍCIO: 202</w:t>
      </w:r>
      <w:r w:rsidR="0089594A" w:rsidRPr="00EF1C0A">
        <w:rPr>
          <w:rFonts w:ascii="Times New Roman" w:hAnsi="Times New Roman" w:cs="Times New Roman"/>
          <w:sz w:val="36"/>
          <w:szCs w:val="36"/>
        </w:rPr>
        <w:t>1</w:t>
      </w:r>
    </w:p>
    <w:p w:rsidR="00F00F6E" w:rsidRPr="00EF1C0A" w:rsidRDefault="00F00F6E" w:rsidP="00EC0A72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F00F6E" w:rsidRPr="00EF1C0A" w:rsidRDefault="00F00F6E" w:rsidP="00EC0A72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F00F6E" w:rsidRPr="00EF1C0A" w:rsidRDefault="00F00F6E" w:rsidP="00EC0A72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F00F6E" w:rsidRPr="00EF1C0A" w:rsidRDefault="00F00F6E" w:rsidP="00F00F6E">
      <w:pPr>
        <w:jc w:val="center"/>
        <w:rPr>
          <w:rFonts w:ascii="Times New Roman" w:hAnsi="Times New Roman" w:cs="Times New Roman"/>
          <w:sz w:val="36"/>
          <w:szCs w:val="36"/>
        </w:rPr>
      </w:pPr>
      <w:r w:rsidRPr="00EF1C0A">
        <w:rPr>
          <w:rFonts w:ascii="Times New Roman" w:hAnsi="Times New Roman" w:cs="Times New Roman"/>
          <w:sz w:val="36"/>
          <w:szCs w:val="36"/>
        </w:rPr>
        <w:t>ANEXOS</w:t>
      </w:r>
    </w:p>
    <w:sectPr w:rsidR="00F00F6E" w:rsidRPr="00EF1C0A" w:rsidSect="00F00F6E">
      <w:pgSz w:w="11906" w:h="16838"/>
      <w:pgMar w:top="1417" w:right="849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A72"/>
    <w:rsid w:val="004B51F1"/>
    <w:rsid w:val="004D7C9B"/>
    <w:rsid w:val="0089594A"/>
    <w:rsid w:val="00C85E6D"/>
    <w:rsid w:val="00EC0A72"/>
    <w:rsid w:val="00EF1C0A"/>
    <w:rsid w:val="00F00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475F9"/>
  <w15:chartTrackingRefBased/>
  <w15:docId w15:val="{5191FF93-6ECD-4823-A334-6C885AA40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EC0A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C0A72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rsid w:val="00F00F6E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rsid w:val="00F00F6E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2019-12-20T12:59:00Z</cp:lastPrinted>
  <dcterms:created xsi:type="dcterms:W3CDTF">2019-12-11T13:16:00Z</dcterms:created>
  <dcterms:modified xsi:type="dcterms:W3CDTF">2020-12-10T11:19:00Z</dcterms:modified>
</cp:coreProperties>
</file>